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FD6F8" w14:textId="77777777" w:rsidR="00286F46" w:rsidRPr="00286F46" w:rsidRDefault="00286F46" w:rsidP="00286F46">
      <w:pPr>
        <w:spacing w:after="0" w:line="240" w:lineRule="auto"/>
        <w:rPr>
          <w:rFonts w:cstheme="minorHAnsi"/>
        </w:rPr>
      </w:pPr>
      <w:r w:rsidRPr="00286F46">
        <w:rPr>
          <w:rFonts w:cstheme="minorHAnsi"/>
        </w:rPr>
        <w:t>To: [YOUR BOSS]</w:t>
      </w:r>
    </w:p>
    <w:p w14:paraId="3D96DCAF" w14:textId="77777777" w:rsidR="00286F46" w:rsidRPr="00286F46" w:rsidRDefault="00286F46" w:rsidP="00286F46">
      <w:pPr>
        <w:spacing w:after="0" w:line="240" w:lineRule="auto"/>
        <w:rPr>
          <w:rFonts w:cstheme="minorHAnsi"/>
        </w:rPr>
      </w:pPr>
      <w:r w:rsidRPr="00286F46">
        <w:rPr>
          <w:rFonts w:cstheme="minorHAnsi"/>
        </w:rPr>
        <w:t>From: [YOUR NAME]</w:t>
      </w:r>
    </w:p>
    <w:p w14:paraId="5F9CF153" w14:textId="77777777" w:rsidR="00286F46" w:rsidRPr="00286F46" w:rsidRDefault="00286F46" w:rsidP="00286F46">
      <w:pPr>
        <w:spacing w:after="0" w:line="240" w:lineRule="auto"/>
        <w:rPr>
          <w:rFonts w:cstheme="minorHAnsi"/>
        </w:rPr>
      </w:pPr>
      <w:r w:rsidRPr="00286F46">
        <w:rPr>
          <w:rFonts w:cstheme="minorHAnsi"/>
        </w:rPr>
        <w:t>Subject: How my doing the She Leads Diploma will improve our workplace</w:t>
      </w:r>
    </w:p>
    <w:p w14:paraId="03FF0FCE" w14:textId="77777777" w:rsidR="00286F46" w:rsidRDefault="00286F46" w:rsidP="00286F46">
      <w:pPr>
        <w:spacing w:after="0" w:line="240" w:lineRule="auto"/>
        <w:rPr>
          <w:rFonts w:cstheme="minorHAnsi"/>
        </w:rPr>
      </w:pPr>
    </w:p>
    <w:p w14:paraId="22E2EF7F" w14:textId="0A7D4CFC" w:rsidR="00286F46" w:rsidRPr="00286F46" w:rsidRDefault="00286F46" w:rsidP="00286F46">
      <w:pPr>
        <w:spacing w:after="0" w:line="240" w:lineRule="auto"/>
        <w:rPr>
          <w:rFonts w:cstheme="minorHAnsi"/>
        </w:rPr>
      </w:pPr>
      <w:r w:rsidRPr="00286F46">
        <w:rPr>
          <w:rFonts w:cstheme="minorHAnsi"/>
        </w:rPr>
        <w:t>Dear [NAME],</w:t>
      </w:r>
    </w:p>
    <w:p w14:paraId="13CC214A" w14:textId="77777777" w:rsidR="00286F46" w:rsidRDefault="00286F46" w:rsidP="00286F46">
      <w:pPr>
        <w:spacing w:after="0" w:line="240" w:lineRule="auto"/>
        <w:rPr>
          <w:rFonts w:cstheme="minorHAnsi"/>
        </w:rPr>
      </w:pPr>
    </w:p>
    <w:p w14:paraId="770A95A7" w14:textId="6B0E0469" w:rsidR="00286F46" w:rsidRPr="00774E41" w:rsidRDefault="00286F46" w:rsidP="00286F46">
      <w:pPr>
        <w:spacing w:after="0" w:line="240" w:lineRule="auto"/>
        <w:rPr>
          <w:rStyle w:val="Hyperlink"/>
          <w:rFonts w:cstheme="minorHAnsi"/>
          <w:color w:val="auto"/>
        </w:rPr>
      </w:pPr>
      <w:r w:rsidRPr="00286F46">
        <w:rPr>
          <w:rFonts w:cstheme="minorHAnsi"/>
        </w:rPr>
        <w:t xml:space="preserve">As I mentioned in our conversation, I’d like your support to complete </w:t>
      </w:r>
      <w:r w:rsidRPr="00774E41">
        <w:rPr>
          <w:rFonts w:cstheme="minorHAnsi"/>
        </w:rPr>
        <w:t xml:space="preserve">the </w:t>
      </w:r>
      <w:r w:rsidRPr="00774E41">
        <w:rPr>
          <w:rFonts w:cstheme="minorHAnsi"/>
        </w:rPr>
        <w:fldChar w:fldCharType="begin"/>
      </w:r>
      <w:r w:rsidRPr="00774E41">
        <w:rPr>
          <w:rFonts w:cstheme="minorHAnsi"/>
        </w:rPr>
        <w:instrText xml:space="preserve"> HYPERLINK "https://ywca-canberra.org.au/education-training/she-leads/she-leads-diploma-of-management/" </w:instrText>
      </w:r>
      <w:r w:rsidRPr="00774E41">
        <w:rPr>
          <w:rFonts w:cstheme="minorHAnsi"/>
        </w:rPr>
      </w:r>
      <w:r w:rsidRPr="00774E41">
        <w:rPr>
          <w:rFonts w:cstheme="minorHAnsi"/>
        </w:rPr>
        <w:fldChar w:fldCharType="separate"/>
      </w:r>
      <w:r w:rsidRPr="00774E41">
        <w:rPr>
          <w:rStyle w:val="Hyperlink"/>
          <w:rFonts w:cstheme="minorHAnsi"/>
          <w:color w:val="auto"/>
        </w:rPr>
        <w:t>She Leads Diploma of</w:t>
      </w:r>
    </w:p>
    <w:p w14:paraId="6C1C228C" w14:textId="36E8A4D2" w:rsidR="00286F46" w:rsidRPr="00286F46" w:rsidRDefault="00286F46" w:rsidP="00286F46">
      <w:pPr>
        <w:spacing w:after="0" w:line="240" w:lineRule="auto"/>
        <w:rPr>
          <w:rFonts w:cstheme="minorHAnsi"/>
        </w:rPr>
      </w:pPr>
      <w:r w:rsidRPr="00774E41">
        <w:rPr>
          <w:rStyle w:val="Hyperlink"/>
          <w:rFonts w:cstheme="minorHAnsi"/>
          <w:color w:val="auto"/>
        </w:rPr>
        <w:t>Leadership and Management (BSB50420)</w:t>
      </w:r>
      <w:r w:rsidRPr="00774E41">
        <w:rPr>
          <w:rFonts w:cstheme="minorHAnsi"/>
        </w:rPr>
        <w:fldChar w:fldCharType="end"/>
      </w:r>
      <w:r w:rsidRPr="00774E41">
        <w:rPr>
          <w:rFonts w:cstheme="minorHAnsi"/>
        </w:rPr>
        <w:t xml:space="preserve"> through </w:t>
      </w:r>
      <w:r w:rsidRPr="00286F46">
        <w:rPr>
          <w:rFonts w:cstheme="minorHAnsi"/>
        </w:rPr>
        <w:t>YWCA Canberra. YWCA Canberra is a Registered</w:t>
      </w:r>
    </w:p>
    <w:p w14:paraId="0E6650DE" w14:textId="77777777" w:rsidR="00286F46" w:rsidRPr="00286F46" w:rsidRDefault="00286F46" w:rsidP="00286F46">
      <w:pPr>
        <w:spacing w:after="0" w:line="240" w:lineRule="auto"/>
        <w:rPr>
          <w:rFonts w:cstheme="minorHAnsi"/>
        </w:rPr>
      </w:pPr>
      <w:r w:rsidRPr="00286F46">
        <w:rPr>
          <w:rFonts w:cstheme="minorHAnsi"/>
        </w:rPr>
        <w:t>Training Organisation (RTO 1373) and has a long history of supporting women in Canberra.</w:t>
      </w:r>
    </w:p>
    <w:p w14:paraId="6F8980DE" w14:textId="77777777" w:rsidR="00286F46" w:rsidRPr="00286F46" w:rsidRDefault="00286F46" w:rsidP="00286F46">
      <w:pPr>
        <w:spacing w:after="0" w:line="240" w:lineRule="auto"/>
        <w:rPr>
          <w:rFonts w:cstheme="minorHAnsi"/>
        </w:rPr>
      </w:pPr>
    </w:p>
    <w:p w14:paraId="06391FCE" w14:textId="1D12A67B" w:rsidR="00286F46" w:rsidRPr="00286F46" w:rsidRDefault="00286F46" w:rsidP="00286F46">
      <w:pPr>
        <w:spacing w:after="0" w:line="240" w:lineRule="auto"/>
        <w:rPr>
          <w:rFonts w:cstheme="minorHAnsi"/>
        </w:rPr>
      </w:pPr>
      <w:r w:rsidRPr="00286F46">
        <w:rPr>
          <w:rFonts w:cstheme="minorHAnsi"/>
        </w:rPr>
        <w:t>The Diploma is at the cutting-edge of women’s leadership development. It applies a framework of</w:t>
      </w:r>
    </w:p>
    <w:p w14:paraId="443C042E" w14:textId="5AFBD378" w:rsidR="00286F46" w:rsidRPr="00286F46" w:rsidRDefault="00286F46" w:rsidP="00286F46">
      <w:pPr>
        <w:spacing w:after="0" w:line="240" w:lineRule="auto"/>
        <w:rPr>
          <w:rFonts w:cstheme="minorHAnsi"/>
        </w:rPr>
      </w:pPr>
      <w:r w:rsidRPr="00286F46">
        <w:rPr>
          <w:rFonts w:cstheme="minorHAnsi"/>
        </w:rPr>
        <w:t>developing cognitive capabilities and emotional intelligence (knowing), practical leadership skills (doing)</w:t>
      </w:r>
      <w:r w:rsidRPr="00286F46">
        <w:rPr>
          <w:rFonts w:cstheme="minorHAnsi"/>
        </w:rPr>
        <w:t xml:space="preserve"> </w:t>
      </w:r>
      <w:r w:rsidRPr="00286F46">
        <w:rPr>
          <w:rFonts w:cstheme="minorHAnsi"/>
        </w:rPr>
        <w:t>and leadership identity (being). The course interweaves this framework with a traditional Diploma of</w:t>
      </w:r>
      <w:r>
        <w:rPr>
          <w:rFonts w:cstheme="minorHAnsi"/>
        </w:rPr>
        <w:t xml:space="preserve"> </w:t>
      </w:r>
      <w:r w:rsidRPr="00286F46">
        <w:rPr>
          <w:rFonts w:cstheme="minorHAnsi"/>
        </w:rPr>
        <w:t>Leadership and Management, allowing me to build my leadership skills while working towards a</w:t>
      </w:r>
      <w:r w:rsidRPr="00286F46">
        <w:rPr>
          <w:rFonts w:cstheme="minorHAnsi"/>
        </w:rPr>
        <w:t xml:space="preserve"> </w:t>
      </w:r>
      <w:r w:rsidRPr="00286F46">
        <w:rPr>
          <w:rFonts w:cstheme="minorHAnsi"/>
        </w:rPr>
        <w:t>nationally recognised qualification. It also has additions specifically for diverse leaders, that considers</w:t>
      </w:r>
      <w:r w:rsidRPr="00286F46">
        <w:rPr>
          <w:rFonts w:cstheme="minorHAnsi"/>
        </w:rPr>
        <w:t xml:space="preserve"> </w:t>
      </w:r>
      <w:r w:rsidRPr="00286F46">
        <w:rPr>
          <w:rFonts w:cstheme="minorHAnsi"/>
        </w:rPr>
        <w:t>intersectional issues and a range of leadership styles. Upon completion, I will graduate with a Diploma of</w:t>
      </w:r>
      <w:r w:rsidRPr="00286F46">
        <w:rPr>
          <w:rFonts w:cstheme="minorHAnsi"/>
        </w:rPr>
        <w:t xml:space="preserve"> </w:t>
      </w:r>
      <w:r w:rsidRPr="00286F46">
        <w:rPr>
          <w:rFonts w:cstheme="minorHAnsi"/>
        </w:rPr>
        <w:t>Leadership and Management, recognising my competency in:</w:t>
      </w:r>
    </w:p>
    <w:p w14:paraId="2A732E8D" w14:textId="77777777" w:rsidR="00286F46" w:rsidRDefault="00286F46" w:rsidP="00286F46">
      <w:pPr>
        <w:spacing w:after="0" w:line="240" w:lineRule="auto"/>
        <w:rPr>
          <w:rFonts w:cstheme="minorHAnsi"/>
        </w:rPr>
      </w:pPr>
    </w:p>
    <w:p w14:paraId="5AF6D9B1" w14:textId="17B96CAA" w:rsidR="00286F46" w:rsidRPr="00286F46" w:rsidRDefault="00286F46" w:rsidP="00286F46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286F46">
        <w:rPr>
          <w:rFonts w:cstheme="minorHAnsi"/>
        </w:rPr>
        <w:t>developing critical thinking</w:t>
      </w:r>
    </w:p>
    <w:p w14:paraId="4B0A543C" w14:textId="68FF2A96" w:rsidR="00286F46" w:rsidRPr="00286F46" w:rsidRDefault="00286F46" w:rsidP="00286F46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286F46">
        <w:rPr>
          <w:rFonts w:cstheme="minorHAnsi"/>
        </w:rPr>
        <w:t>managing personal work priorities and professional development</w:t>
      </w:r>
    </w:p>
    <w:p w14:paraId="664E6214" w14:textId="7D6226BE" w:rsidR="00286F46" w:rsidRPr="00286F46" w:rsidRDefault="00286F46" w:rsidP="00286F46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286F46">
        <w:rPr>
          <w:rFonts w:cstheme="minorHAnsi"/>
        </w:rPr>
        <w:t>developing and using emotional intelligence</w:t>
      </w:r>
    </w:p>
    <w:p w14:paraId="681582C3" w14:textId="2173EF1D" w:rsidR="00286F46" w:rsidRPr="00286F46" w:rsidRDefault="00286F46" w:rsidP="00286F46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286F46">
        <w:rPr>
          <w:rFonts w:cstheme="minorHAnsi"/>
        </w:rPr>
        <w:t>communicating with influence</w:t>
      </w:r>
    </w:p>
    <w:p w14:paraId="1C466974" w14:textId="7D9AC354" w:rsidR="00286F46" w:rsidRPr="00286F46" w:rsidRDefault="00286F46" w:rsidP="00286F46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286F46">
        <w:rPr>
          <w:rFonts w:cstheme="minorHAnsi"/>
        </w:rPr>
        <w:t>managing meetings</w:t>
      </w:r>
    </w:p>
    <w:p w14:paraId="54484F39" w14:textId="3C21B4DA" w:rsidR="00286F46" w:rsidRPr="00286F46" w:rsidRDefault="00286F46" w:rsidP="00286F46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286F46">
        <w:rPr>
          <w:rFonts w:cstheme="minorHAnsi"/>
        </w:rPr>
        <w:t>managing operational plans</w:t>
      </w:r>
    </w:p>
    <w:p w14:paraId="75140D81" w14:textId="5632D4D9" w:rsidR="00286F46" w:rsidRPr="00286F46" w:rsidRDefault="00286F46" w:rsidP="00286F46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286F46">
        <w:rPr>
          <w:rFonts w:cstheme="minorHAnsi"/>
        </w:rPr>
        <w:t>managing budgets</w:t>
      </w:r>
    </w:p>
    <w:p w14:paraId="1D56F8DD" w14:textId="4E8443AC" w:rsidR="00286F46" w:rsidRPr="00286F46" w:rsidRDefault="00286F46" w:rsidP="00286F46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286F46">
        <w:rPr>
          <w:rFonts w:cstheme="minorHAnsi"/>
        </w:rPr>
        <w:t>managing business resources</w:t>
      </w:r>
    </w:p>
    <w:p w14:paraId="2C95F873" w14:textId="088EDE3A" w:rsidR="00286F46" w:rsidRPr="00286F46" w:rsidRDefault="00286F46" w:rsidP="00286F46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286F46">
        <w:rPr>
          <w:rFonts w:cstheme="minorHAnsi"/>
        </w:rPr>
        <w:t>leading and managing effective workplace relationships</w:t>
      </w:r>
    </w:p>
    <w:p w14:paraId="1069162B" w14:textId="6198C1A5" w:rsidR="00286F46" w:rsidRPr="00286F46" w:rsidRDefault="00286F46" w:rsidP="00286F46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286F46">
        <w:rPr>
          <w:rFonts w:cstheme="minorHAnsi"/>
        </w:rPr>
        <w:t>leading and managing team effectiveness</w:t>
      </w:r>
    </w:p>
    <w:p w14:paraId="2A84208D" w14:textId="24F4716C" w:rsidR="00286F46" w:rsidRPr="00286F46" w:rsidRDefault="00286F46" w:rsidP="00286F46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286F46">
        <w:rPr>
          <w:rFonts w:cstheme="minorHAnsi"/>
        </w:rPr>
        <w:t xml:space="preserve">managing people performance </w:t>
      </w:r>
    </w:p>
    <w:p w14:paraId="29E18C27" w14:textId="1C1FA16F" w:rsidR="00286F46" w:rsidRPr="00286F46" w:rsidRDefault="00286F46" w:rsidP="00286F46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286F46">
        <w:rPr>
          <w:rFonts w:cstheme="minorHAnsi"/>
        </w:rPr>
        <w:t>managing diversity in the workplace</w:t>
      </w:r>
    </w:p>
    <w:p w14:paraId="2E094746" w14:textId="44E9F717" w:rsidR="00286F46" w:rsidRPr="00286F46" w:rsidRDefault="00286F46" w:rsidP="00286F46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286F46">
        <w:rPr>
          <w:rFonts w:cstheme="minorHAnsi"/>
        </w:rPr>
        <w:t>facilitating continuous improvement.</w:t>
      </w:r>
    </w:p>
    <w:p w14:paraId="27FAEF68" w14:textId="77777777" w:rsidR="00286F46" w:rsidRDefault="00286F46" w:rsidP="00286F46">
      <w:pPr>
        <w:spacing w:after="0" w:line="240" w:lineRule="auto"/>
        <w:rPr>
          <w:rFonts w:cstheme="minorHAnsi"/>
        </w:rPr>
      </w:pPr>
    </w:p>
    <w:p w14:paraId="20696D9B" w14:textId="77777777" w:rsidR="00286F46" w:rsidRDefault="00286F46" w:rsidP="00286F46">
      <w:pPr>
        <w:spacing w:after="0" w:line="240" w:lineRule="auto"/>
        <w:rPr>
          <w:rFonts w:cstheme="minorHAnsi"/>
        </w:rPr>
      </w:pPr>
    </w:p>
    <w:p w14:paraId="65C3115D" w14:textId="40C699B9" w:rsidR="00286F46" w:rsidRPr="00286F46" w:rsidRDefault="00286F46" w:rsidP="00286F46">
      <w:pPr>
        <w:spacing w:after="0" w:line="240" w:lineRule="auto"/>
        <w:rPr>
          <w:rFonts w:cstheme="minorHAnsi"/>
        </w:rPr>
      </w:pPr>
      <w:r w:rsidRPr="00286F46">
        <w:rPr>
          <w:rFonts w:cstheme="minorHAnsi"/>
        </w:rPr>
        <w:t>As you know, my role here involves [YOUR ROLE], and the She Leads Diploma offers subjects that relate</w:t>
      </w:r>
      <w:r>
        <w:rPr>
          <w:rFonts w:cstheme="minorHAnsi"/>
        </w:rPr>
        <w:t xml:space="preserve"> </w:t>
      </w:r>
      <w:r w:rsidRPr="00286F46">
        <w:rPr>
          <w:rFonts w:cstheme="minorHAnsi"/>
        </w:rPr>
        <w:t>directly to my duties. For me, subjects built around [RELEVANT SUBJECT TOPIC FROM LIST ABOVE] will</w:t>
      </w:r>
      <w:r>
        <w:rPr>
          <w:rFonts w:cstheme="minorHAnsi"/>
        </w:rPr>
        <w:t xml:space="preserve"> </w:t>
      </w:r>
      <w:r w:rsidRPr="00286F46">
        <w:rPr>
          <w:rFonts w:cstheme="minorHAnsi"/>
        </w:rPr>
        <w:t>be incredibly valuable because [INSERT REASON RELATED TO YOUR WORKPLACE].</w:t>
      </w:r>
    </w:p>
    <w:p w14:paraId="5FD62E57" w14:textId="77777777" w:rsidR="00286F46" w:rsidRDefault="00286F46" w:rsidP="00286F46">
      <w:pPr>
        <w:spacing w:after="0" w:line="240" w:lineRule="auto"/>
        <w:rPr>
          <w:rFonts w:cstheme="minorHAnsi"/>
        </w:rPr>
      </w:pPr>
    </w:p>
    <w:p w14:paraId="077DFC2C" w14:textId="6C7501E2" w:rsidR="00286F46" w:rsidRPr="00286F46" w:rsidRDefault="00286F46" w:rsidP="00286F46">
      <w:pPr>
        <w:spacing w:after="0" w:line="240" w:lineRule="auto"/>
        <w:rPr>
          <w:rFonts w:cstheme="minorHAnsi"/>
        </w:rPr>
      </w:pPr>
      <w:r w:rsidRPr="00286F46">
        <w:rPr>
          <w:rFonts w:cstheme="minorHAnsi"/>
        </w:rPr>
        <w:t>In addition, the She Leads Diploma also features a series of panel sessions that feature diverse local</w:t>
      </w:r>
    </w:p>
    <w:p w14:paraId="7AE348A0" w14:textId="7CBE3105" w:rsidR="00286F46" w:rsidRPr="00286F46" w:rsidRDefault="00286F46" w:rsidP="00286F46">
      <w:pPr>
        <w:spacing w:after="0" w:line="240" w:lineRule="auto"/>
        <w:rPr>
          <w:rFonts w:cstheme="minorHAnsi"/>
        </w:rPr>
      </w:pPr>
      <w:r w:rsidRPr="00286F46">
        <w:rPr>
          <w:rFonts w:cstheme="minorHAnsi"/>
        </w:rPr>
        <w:t>leaders sharing their leadership journey, including strategies they have used to overcome barriers and</w:t>
      </w:r>
      <w:r>
        <w:rPr>
          <w:rFonts w:cstheme="minorHAnsi"/>
        </w:rPr>
        <w:t xml:space="preserve"> </w:t>
      </w:r>
      <w:r w:rsidRPr="00286F46">
        <w:rPr>
          <w:rFonts w:cstheme="minorHAnsi"/>
        </w:rPr>
        <w:t>advice to ignite my leadership journey. These will also give me the opportunity to network and find</w:t>
      </w:r>
      <w:r>
        <w:rPr>
          <w:rFonts w:cstheme="minorHAnsi"/>
        </w:rPr>
        <w:t xml:space="preserve"> </w:t>
      </w:r>
      <w:r w:rsidRPr="00286F46">
        <w:rPr>
          <w:rFonts w:cstheme="minorHAnsi"/>
        </w:rPr>
        <w:t>mentors that will help me grow as a leader and as a professional woman, I know that this is important to</w:t>
      </w:r>
      <w:r>
        <w:rPr>
          <w:rFonts w:cstheme="minorHAnsi"/>
        </w:rPr>
        <w:t xml:space="preserve"> </w:t>
      </w:r>
      <w:r w:rsidRPr="00286F46">
        <w:rPr>
          <w:rFonts w:cstheme="minorHAnsi"/>
        </w:rPr>
        <w:t>[INSERT COMPANY/ORGANISTATION] because [INSERT REASON].</w:t>
      </w:r>
    </w:p>
    <w:p w14:paraId="618147D8" w14:textId="77777777" w:rsidR="00286F46" w:rsidRDefault="00286F46" w:rsidP="00286F46">
      <w:pPr>
        <w:spacing w:after="0" w:line="240" w:lineRule="auto"/>
        <w:rPr>
          <w:rFonts w:cstheme="minorHAnsi"/>
        </w:rPr>
      </w:pPr>
    </w:p>
    <w:p w14:paraId="7C661E34" w14:textId="276B7C03" w:rsidR="00286F46" w:rsidRPr="00286F46" w:rsidRDefault="00286F46" w:rsidP="00286F46">
      <w:pPr>
        <w:spacing w:after="0" w:line="240" w:lineRule="auto"/>
        <w:rPr>
          <w:rFonts w:cstheme="minorHAnsi"/>
        </w:rPr>
      </w:pPr>
      <w:r w:rsidRPr="00286F46">
        <w:rPr>
          <w:rFonts w:cstheme="minorHAnsi"/>
        </w:rPr>
        <w:t>In short, attending the She Leads Diploma would be beneficial for both my career and</w:t>
      </w:r>
    </w:p>
    <w:p w14:paraId="4335DADF" w14:textId="77777777" w:rsidR="00286F46" w:rsidRDefault="00286F46" w:rsidP="00286F46">
      <w:pPr>
        <w:spacing w:after="0" w:line="240" w:lineRule="auto"/>
        <w:rPr>
          <w:rFonts w:cstheme="minorHAnsi"/>
        </w:rPr>
      </w:pPr>
      <w:r w:rsidRPr="00286F46">
        <w:rPr>
          <w:rFonts w:cstheme="minorHAnsi"/>
        </w:rPr>
        <w:t>[ORGANISATION/DEPARTMENT].</w:t>
      </w:r>
      <w:r>
        <w:rPr>
          <w:rFonts w:cstheme="minorHAnsi"/>
        </w:rPr>
        <w:t xml:space="preserve"> </w:t>
      </w:r>
    </w:p>
    <w:p w14:paraId="27B24900" w14:textId="77777777" w:rsidR="00286F46" w:rsidRDefault="00286F46" w:rsidP="00286F46">
      <w:pPr>
        <w:spacing w:after="0" w:line="240" w:lineRule="auto"/>
        <w:rPr>
          <w:rFonts w:cstheme="minorHAnsi"/>
        </w:rPr>
      </w:pPr>
    </w:p>
    <w:p w14:paraId="62DE2E01" w14:textId="1D745207" w:rsidR="00286F46" w:rsidRPr="00286F46" w:rsidRDefault="00286F46" w:rsidP="00286F46">
      <w:pPr>
        <w:spacing w:after="0" w:line="240" w:lineRule="auto"/>
        <w:rPr>
          <w:rFonts w:cstheme="minorHAnsi"/>
        </w:rPr>
      </w:pPr>
      <w:r w:rsidRPr="00286F46">
        <w:rPr>
          <w:rFonts w:cstheme="minorHAnsi"/>
        </w:rPr>
        <w:t>On a personal note, despite all the gains women have made in obtaining formal leadership positions, the</w:t>
      </w:r>
      <w:r>
        <w:rPr>
          <w:rFonts w:cstheme="minorHAnsi"/>
        </w:rPr>
        <w:t xml:space="preserve"> </w:t>
      </w:r>
      <w:r w:rsidRPr="00286F46">
        <w:rPr>
          <w:rFonts w:cstheme="minorHAnsi"/>
        </w:rPr>
        <w:t>reality for many Australian women is that they are still locked out of decision making and leadership</w:t>
      </w:r>
      <w:r>
        <w:rPr>
          <w:rFonts w:cstheme="minorHAnsi"/>
        </w:rPr>
        <w:t xml:space="preserve"> </w:t>
      </w:r>
      <w:r w:rsidRPr="00286F46">
        <w:rPr>
          <w:rFonts w:cstheme="minorHAnsi"/>
        </w:rPr>
        <w:t xml:space="preserve">roles. Developing women’s leadership is fundamental to addressing these issues. Not only will supporting me to complete the She Leads Diploma be a practical way to demonstrate the </w:t>
      </w:r>
      <w:r w:rsidRPr="00286F46">
        <w:rPr>
          <w:rFonts w:cstheme="minorHAnsi"/>
        </w:rPr>
        <w:lastRenderedPageBreak/>
        <w:t>commitment</w:t>
      </w:r>
      <w:r>
        <w:rPr>
          <w:rFonts w:cstheme="minorHAnsi"/>
        </w:rPr>
        <w:t xml:space="preserve"> </w:t>
      </w:r>
      <w:r w:rsidRPr="00286F46">
        <w:rPr>
          <w:rFonts w:cstheme="minorHAnsi"/>
        </w:rPr>
        <w:t>of [ORGANISATION/DEPARTMENT] to supporting women in leadership, the She Leads Diploma would</w:t>
      </w:r>
      <w:r>
        <w:rPr>
          <w:rFonts w:cstheme="minorHAnsi"/>
        </w:rPr>
        <w:t xml:space="preserve"> </w:t>
      </w:r>
      <w:r w:rsidRPr="00286F46">
        <w:rPr>
          <w:rFonts w:cstheme="minorHAnsi"/>
        </w:rPr>
        <w:t>enhance my value to our team and is an opportunity that I’d hate to miss.</w:t>
      </w:r>
    </w:p>
    <w:p w14:paraId="2BB4ED99" w14:textId="77777777" w:rsidR="00286F46" w:rsidRDefault="00286F46" w:rsidP="00286F46">
      <w:pPr>
        <w:spacing w:after="0" w:line="240" w:lineRule="auto"/>
        <w:rPr>
          <w:rFonts w:cstheme="minorHAnsi"/>
        </w:rPr>
      </w:pPr>
    </w:p>
    <w:p w14:paraId="574CB987" w14:textId="4BFFDCE9" w:rsidR="00286F46" w:rsidRPr="00286F46" w:rsidRDefault="00286F46" w:rsidP="00286F46">
      <w:pPr>
        <w:spacing w:after="0" w:line="240" w:lineRule="auto"/>
        <w:rPr>
          <w:rFonts w:cstheme="minorHAnsi"/>
        </w:rPr>
      </w:pPr>
      <w:r w:rsidRPr="00286F46">
        <w:rPr>
          <w:rFonts w:cstheme="minorHAnsi"/>
        </w:rPr>
        <w:t>You can learn more about the event in th</w:t>
      </w:r>
      <w:r w:rsidRPr="00774E41">
        <w:rPr>
          <w:rFonts w:cstheme="minorHAnsi"/>
        </w:rPr>
        <w:t xml:space="preserve">e </w:t>
      </w:r>
      <w:hyperlink r:id="rId8" w:history="1">
        <w:r w:rsidRPr="00774E41">
          <w:rPr>
            <w:rStyle w:val="Hyperlink"/>
            <w:rFonts w:cstheme="minorHAnsi"/>
            <w:color w:val="auto"/>
          </w:rPr>
          <w:t>course guide</w:t>
        </w:r>
      </w:hyperlink>
      <w:r w:rsidRPr="00286F46">
        <w:rPr>
          <w:rFonts w:cstheme="minorHAnsi"/>
        </w:rPr>
        <w:t>. I genuinely appreciate you taking the time to</w:t>
      </w:r>
      <w:r>
        <w:rPr>
          <w:rFonts w:cstheme="minorHAnsi"/>
        </w:rPr>
        <w:t xml:space="preserve"> </w:t>
      </w:r>
      <w:r w:rsidRPr="00286F46">
        <w:rPr>
          <w:rFonts w:cstheme="minorHAnsi"/>
        </w:rPr>
        <w:t>read this proposal.</w:t>
      </w:r>
    </w:p>
    <w:p w14:paraId="2486FB39" w14:textId="77777777" w:rsidR="00286F46" w:rsidRDefault="00286F46" w:rsidP="00286F46">
      <w:pPr>
        <w:spacing w:after="0" w:line="240" w:lineRule="auto"/>
        <w:rPr>
          <w:rFonts w:cstheme="minorHAnsi"/>
        </w:rPr>
      </w:pPr>
    </w:p>
    <w:p w14:paraId="35764ED4" w14:textId="190E84B1" w:rsidR="00286F46" w:rsidRDefault="00286F46" w:rsidP="00286F46">
      <w:pPr>
        <w:spacing w:after="0" w:line="240" w:lineRule="auto"/>
        <w:rPr>
          <w:rFonts w:cstheme="minorHAnsi"/>
        </w:rPr>
      </w:pPr>
      <w:r w:rsidRPr="00286F46">
        <w:rPr>
          <w:rFonts w:cstheme="minorHAnsi"/>
        </w:rPr>
        <w:t>Kind regards,</w:t>
      </w:r>
    </w:p>
    <w:p w14:paraId="5D052708" w14:textId="77777777" w:rsidR="00286F46" w:rsidRPr="00286F46" w:rsidRDefault="00286F46" w:rsidP="00286F46">
      <w:pPr>
        <w:spacing w:after="0" w:line="240" w:lineRule="auto"/>
        <w:rPr>
          <w:rFonts w:cstheme="minorHAnsi"/>
        </w:rPr>
      </w:pPr>
    </w:p>
    <w:p w14:paraId="16BAF7B4" w14:textId="69607FFD" w:rsidR="00286F46" w:rsidRDefault="00286F46" w:rsidP="00286F46">
      <w:pPr>
        <w:spacing w:after="0" w:line="240" w:lineRule="auto"/>
        <w:rPr>
          <w:rFonts w:cstheme="minorHAnsi"/>
        </w:rPr>
      </w:pPr>
      <w:r w:rsidRPr="00286F46">
        <w:rPr>
          <w:rFonts w:cstheme="minorHAnsi"/>
        </w:rPr>
        <w:t>[YOUR NAME]</w:t>
      </w:r>
    </w:p>
    <w:p w14:paraId="361AF549" w14:textId="4340CC55" w:rsidR="00286F46" w:rsidRDefault="00286F46" w:rsidP="00286F46">
      <w:pPr>
        <w:spacing w:after="0" w:line="240" w:lineRule="auto"/>
        <w:rPr>
          <w:rFonts w:cstheme="minorHAnsi"/>
        </w:rPr>
      </w:pPr>
    </w:p>
    <w:p w14:paraId="27EBB86A" w14:textId="77777777" w:rsidR="00286F46" w:rsidRPr="00286F46" w:rsidRDefault="00286F46" w:rsidP="00286F46">
      <w:pPr>
        <w:spacing w:after="0" w:line="240" w:lineRule="auto"/>
        <w:rPr>
          <w:rFonts w:cstheme="minorHAnsi"/>
        </w:rPr>
      </w:pPr>
    </w:p>
    <w:p w14:paraId="1DBD8252" w14:textId="77777777" w:rsidR="00286F46" w:rsidRPr="00286F46" w:rsidRDefault="00286F46" w:rsidP="00774E41">
      <w:pPr>
        <w:spacing w:line="240" w:lineRule="auto"/>
        <w:rPr>
          <w:rFonts w:cstheme="minorHAnsi"/>
          <w:b/>
          <w:bCs/>
        </w:rPr>
      </w:pPr>
      <w:r w:rsidRPr="00286F46">
        <w:rPr>
          <w:rFonts w:cstheme="minorHAnsi"/>
          <w:b/>
          <w:bCs/>
        </w:rPr>
        <w:t>Key details</w:t>
      </w:r>
    </w:p>
    <w:p w14:paraId="0A3D33AC" w14:textId="77777777" w:rsidR="00286F46" w:rsidRPr="00286F46" w:rsidRDefault="00286F46" w:rsidP="00286F46">
      <w:pPr>
        <w:spacing w:after="0" w:line="240" w:lineRule="auto"/>
        <w:rPr>
          <w:rFonts w:cstheme="minorHAnsi"/>
        </w:rPr>
      </w:pPr>
      <w:r w:rsidRPr="00286F46">
        <w:rPr>
          <w:rFonts w:cstheme="minorHAnsi"/>
        </w:rPr>
        <w:t xml:space="preserve">The course is delivered over 11 dynamic full day workshops held over a </w:t>
      </w:r>
      <w:proofErr w:type="gramStart"/>
      <w:r w:rsidRPr="00286F46">
        <w:rPr>
          <w:rFonts w:cstheme="minorHAnsi"/>
        </w:rPr>
        <w:t>12 month</w:t>
      </w:r>
      <w:proofErr w:type="gramEnd"/>
      <w:r w:rsidRPr="00286F46">
        <w:rPr>
          <w:rFonts w:cstheme="minorHAnsi"/>
        </w:rPr>
        <w:t xml:space="preserve"> period and are</w:t>
      </w:r>
    </w:p>
    <w:p w14:paraId="68F40395" w14:textId="77777777" w:rsidR="00286F46" w:rsidRPr="00286F46" w:rsidRDefault="00286F46" w:rsidP="00286F46">
      <w:pPr>
        <w:spacing w:after="0" w:line="240" w:lineRule="auto"/>
        <w:rPr>
          <w:rFonts w:cstheme="minorHAnsi"/>
        </w:rPr>
      </w:pPr>
      <w:r w:rsidRPr="00286F46">
        <w:rPr>
          <w:rFonts w:cstheme="minorHAnsi"/>
        </w:rPr>
        <w:t>designed and delivered by a range of professional facilitators, with guidance and support from YWCA</w:t>
      </w:r>
    </w:p>
    <w:p w14:paraId="49E26780" w14:textId="6A2A768F" w:rsidR="00286F46" w:rsidRPr="00286F46" w:rsidRDefault="00286F46" w:rsidP="00286F46">
      <w:pPr>
        <w:spacing w:after="0" w:line="240" w:lineRule="auto"/>
        <w:rPr>
          <w:rFonts w:cstheme="minorHAnsi"/>
        </w:rPr>
      </w:pPr>
      <w:r w:rsidRPr="00286F46">
        <w:rPr>
          <w:rFonts w:cstheme="minorHAnsi"/>
        </w:rPr>
        <w:t>Canberra. These workshops occur once a month and I have attached the proposed schedule of dates for</w:t>
      </w:r>
      <w:r>
        <w:rPr>
          <w:rFonts w:cstheme="minorHAnsi"/>
        </w:rPr>
        <w:t xml:space="preserve"> </w:t>
      </w:r>
      <w:r w:rsidRPr="00286F46">
        <w:rPr>
          <w:rFonts w:cstheme="minorHAnsi"/>
        </w:rPr>
        <w:t>your interest. I would be required to attend these workshops and not be able to fulfil usual work duties</w:t>
      </w:r>
      <w:r>
        <w:rPr>
          <w:rFonts w:cstheme="minorHAnsi"/>
        </w:rPr>
        <w:t xml:space="preserve"> </w:t>
      </w:r>
      <w:r w:rsidRPr="00286F46">
        <w:rPr>
          <w:rFonts w:cstheme="minorHAnsi"/>
        </w:rPr>
        <w:t>on these days.</w:t>
      </w:r>
    </w:p>
    <w:p w14:paraId="16CE081B" w14:textId="77777777" w:rsidR="00286F46" w:rsidRDefault="00286F46" w:rsidP="00286F46">
      <w:pPr>
        <w:spacing w:after="0" w:line="240" w:lineRule="auto"/>
        <w:rPr>
          <w:rFonts w:cstheme="minorHAnsi"/>
        </w:rPr>
      </w:pPr>
    </w:p>
    <w:p w14:paraId="0DA98387" w14:textId="23A74A8B" w:rsidR="00286F46" w:rsidRPr="00286F46" w:rsidRDefault="00286F46" w:rsidP="00286F46">
      <w:pPr>
        <w:spacing w:after="0" w:line="240" w:lineRule="auto"/>
        <w:rPr>
          <w:rFonts w:cstheme="minorHAnsi"/>
        </w:rPr>
      </w:pPr>
      <w:r w:rsidRPr="00286F46">
        <w:rPr>
          <w:rFonts w:cstheme="minorHAnsi"/>
        </w:rPr>
        <w:t xml:space="preserve">The Diploma has three intakes a year and the next one commences on </w:t>
      </w:r>
      <w:r w:rsidR="00774E41">
        <w:rPr>
          <w:rFonts w:cstheme="minorHAnsi"/>
        </w:rPr>
        <w:t>31 August</w:t>
      </w:r>
      <w:r w:rsidRPr="00286F46">
        <w:rPr>
          <w:rFonts w:cstheme="minorHAnsi"/>
        </w:rPr>
        <w:t xml:space="preserve"> 2021.</w:t>
      </w:r>
    </w:p>
    <w:p w14:paraId="4CB73B61" w14:textId="77777777" w:rsidR="00286F46" w:rsidRDefault="00286F46" w:rsidP="00286F46">
      <w:pPr>
        <w:spacing w:after="0" w:line="240" w:lineRule="auto"/>
        <w:rPr>
          <w:rFonts w:cstheme="minorHAnsi"/>
        </w:rPr>
      </w:pPr>
    </w:p>
    <w:p w14:paraId="3B278658" w14:textId="2CF648A4" w:rsidR="00286F46" w:rsidRDefault="00286F46" w:rsidP="00286F46">
      <w:pPr>
        <w:spacing w:after="0" w:line="240" w:lineRule="auto"/>
        <w:rPr>
          <w:rFonts w:cstheme="minorHAnsi"/>
        </w:rPr>
      </w:pPr>
      <w:r w:rsidRPr="00286F46">
        <w:rPr>
          <w:rFonts w:cstheme="minorHAnsi"/>
        </w:rPr>
        <w:t xml:space="preserve">Here is the </w:t>
      </w:r>
      <w:hyperlink r:id="rId9" w:history="1">
        <w:r w:rsidRPr="00774E41">
          <w:rPr>
            <w:rStyle w:val="Hyperlink"/>
            <w:rFonts w:cstheme="minorHAnsi"/>
            <w:color w:val="auto"/>
          </w:rPr>
          <w:t>cost breakdown</w:t>
        </w:r>
      </w:hyperlink>
      <w:r w:rsidRPr="00286F46">
        <w:rPr>
          <w:rFonts w:cstheme="minorHAnsi"/>
        </w:rPr>
        <w:t>:</w:t>
      </w:r>
    </w:p>
    <w:p w14:paraId="0EC77C6B" w14:textId="77777777" w:rsidR="00286F46" w:rsidRPr="00286F46" w:rsidRDefault="00286F46" w:rsidP="00286F46">
      <w:pPr>
        <w:spacing w:after="0" w:line="240" w:lineRule="auto"/>
        <w:rPr>
          <w:rFonts w:cstheme="minorHAnsi"/>
        </w:rPr>
      </w:pPr>
    </w:p>
    <w:p w14:paraId="7659AF90" w14:textId="77777777" w:rsidR="00286F46" w:rsidRPr="00286F46" w:rsidRDefault="00286F46" w:rsidP="00286F46">
      <w:pPr>
        <w:spacing w:after="0" w:line="240" w:lineRule="auto"/>
        <w:rPr>
          <w:rFonts w:cstheme="minorHAnsi"/>
        </w:rPr>
      </w:pPr>
      <w:r w:rsidRPr="00286F46">
        <w:rPr>
          <w:rFonts w:cstheme="minorHAnsi"/>
        </w:rPr>
        <w:t>[CHOOSE AN OPTION TO INCLUDE AND INSERT THE DIVISION OF PRICES, DEPENDING ON YOUR</w:t>
      </w:r>
    </w:p>
    <w:p w14:paraId="69B12018" w14:textId="77777777" w:rsidR="00286F46" w:rsidRPr="00286F46" w:rsidRDefault="00286F46" w:rsidP="00286F46">
      <w:pPr>
        <w:spacing w:after="0" w:line="240" w:lineRule="auto"/>
        <w:rPr>
          <w:rFonts w:cstheme="minorHAnsi"/>
        </w:rPr>
      </w:pPr>
      <w:r w:rsidRPr="00286F46">
        <w:rPr>
          <w:rFonts w:cstheme="minorHAnsi"/>
        </w:rPr>
        <w:t>CIRCUMSTANCE]</w:t>
      </w:r>
    </w:p>
    <w:p w14:paraId="5B0022DB" w14:textId="77777777" w:rsidR="00286F46" w:rsidRDefault="00286F46" w:rsidP="00286F46">
      <w:pPr>
        <w:spacing w:after="0" w:line="240" w:lineRule="auto"/>
        <w:rPr>
          <w:rFonts w:cstheme="minorHAnsi"/>
        </w:rPr>
      </w:pPr>
    </w:p>
    <w:p w14:paraId="4B29316E" w14:textId="02250F8D" w:rsidR="00286F46" w:rsidRDefault="00286F46" w:rsidP="00286F46">
      <w:pPr>
        <w:spacing w:after="0" w:line="240" w:lineRule="auto"/>
        <w:rPr>
          <w:rFonts w:cstheme="minorHAnsi"/>
        </w:rPr>
      </w:pPr>
      <w:r w:rsidRPr="00286F46">
        <w:rPr>
          <w:rFonts w:cstheme="minorHAnsi"/>
        </w:rPr>
        <w:t>Option one</w:t>
      </w:r>
    </w:p>
    <w:tbl>
      <w:tblPr>
        <w:tblStyle w:val="TableGrid"/>
        <w:tblW w:w="0" w:type="auto"/>
        <w:tblBorders>
          <w:top w:val="single" w:sz="18" w:space="0" w:color="F5D4D7"/>
          <w:left w:val="single" w:sz="18" w:space="0" w:color="F5D4D7"/>
          <w:bottom w:val="single" w:sz="18" w:space="0" w:color="F5D4D7"/>
          <w:right w:val="single" w:sz="18" w:space="0" w:color="F5D4D7"/>
          <w:insideH w:val="single" w:sz="18" w:space="0" w:color="F5D4D7"/>
          <w:insideV w:val="single" w:sz="18" w:space="0" w:color="F5D4D7"/>
        </w:tblBorders>
        <w:tblLook w:val="04A0" w:firstRow="1" w:lastRow="0" w:firstColumn="1" w:lastColumn="0" w:noHBand="0" w:noVBand="1"/>
      </w:tblPr>
      <w:tblGrid>
        <w:gridCol w:w="2529"/>
        <w:gridCol w:w="6451"/>
      </w:tblGrid>
      <w:tr w:rsidR="00286F46" w14:paraId="47B200F3" w14:textId="77777777" w:rsidTr="00774E41">
        <w:tc>
          <w:tcPr>
            <w:tcW w:w="252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E7E6E6" w:themeFill="background2"/>
          </w:tcPr>
          <w:p w14:paraId="59D326A3" w14:textId="77777777" w:rsidR="00286F46" w:rsidRPr="00286F46" w:rsidRDefault="00286F46" w:rsidP="00286F4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45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E7E6E6" w:themeFill="background2"/>
          </w:tcPr>
          <w:p w14:paraId="147E2DDC" w14:textId="4798303A" w:rsidR="00286F46" w:rsidRPr="00286F46" w:rsidRDefault="00286F46" w:rsidP="00286F46">
            <w:pPr>
              <w:rPr>
                <w:rFonts w:cstheme="minorHAnsi"/>
                <w:b/>
                <w:bCs/>
              </w:rPr>
            </w:pPr>
            <w:r w:rsidRPr="00286F46">
              <w:rPr>
                <w:rFonts w:cstheme="minorHAnsi"/>
                <w:b/>
                <w:bCs/>
              </w:rPr>
              <w:t>Full fee $6,500</w:t>
            </w:r>
          </w:p>
        </w:tc>
      </w:tr>
      <w:tr w:rsidR="00286F46" w14:paraId="20729844" w14:textId="77777777" w:rsidTr="00774E41">
        <w:tc>
          <w:tcPr>
            <w:tcW w:w="2529" w:type="dxa"/>
            <w:tcBorders>
              <w:top w:val="single" w:sz="18" w:space="0" w:color="000000" w:themeColor="text1"/>
            </w:tcBorders>
          </w:tcPr>
          <w:p w14:paraId="12DB54AE" w14:textId="7C389525" w:rsidR="00286F46" w:rsidRDefault="00286F46" w:rsidP="00286F46">
            <w:pPr>
              <w:rPr>
                <w:rFonts w:cstheme="minorHAnsi"/>
              </w:rPr>
            </w:pPr>
            <w:r w:rsidRPr="00286F46">
              <w:rPr>
                <w:rFonts w:cstheme="minorHAnsi"/>
              </w:rPr>
              <w:t>Workplace contribution</w:t>
            </w:r>
          </w:p>
        </w:tc>
        <w:tc>
          <w:tcPr>
            <w:tcW w:w="6451" w:type="dxa"/>
            <w:tcBorders>
              <w:top w:val="single" w:sz="18" w:space="0" w:color="000000" w:themeColor="text1"/>
            </w:tcBorders>
          </w:tcPr>
          <w:p w14:paraId="034C47FE" w14:textId="31CAAFCF" w:rsidR="00286F46" w:rsidRDefault="00286F46" w:rsidP="00286F46">
            <w:pPr>
              <w:rPr>
                <w:rFonts w:cstheme="minorHAnsi"/>
              </w:rPr>
            </w:pPr>
            <w:r w:rsidRPr="00286F46">
              <w:rPr>
                <w:rFonts w:cstheme="minorHAnsi"/>
              </w:rPr>
              <w:t>$6,500</w:t>
            </w:r>
          </w:p>
        </w:tc>
      </w:tr>
    </w:tbl>
    <w:p w14:paraId="300440CB" w14:textId="77777777" w:rsidR="00286F46" w:rsidRDefault="00286F46" w:rsidP="00286F46">
      <w:pPr>
        <w:spacing w:after="0" w:line="240" w:lineRule="auto"/>
        <w:rPr>
          <w:rFonts w:cstheme="minorHAnsi"/>
        </w:rPr>
      </w:pPr>
    </w:p>
    <w:p w14:paraId="332863EF" w14:textId="2F461E46" w:rsidR="00286F46" w:rsidRPr="00286F46" w:rsidRDefault="00286F46" w:rsidP="00286F46">
      <w:pPr>
        <w:spacing w:after="0" w:line="240" w:lineRule="auto"/>
        <w:rPr>
          <w:rFonts w:cstheme="minorHAnsi"/>
        </w:rPr>
      </w:pPr>
      <w:r w:rsidRPr="00286F46">
        <w:rPr>
          <w:rFonts w:cstheme="minorHAnsi"/>
        </w:rPr>
        <w:t>Option two</w:t>
      </w:r>
    </w:p>
    <w:tbl>
      <w:tblPr>
        <w:tblStyle w:val="TableGrid"/>
        <w:tblW w:w="0" w:type="auto"/>
        <w:tblBorders>
          <w:top w:val="single" w:sz="18" w:space="0" w:color="F5D4D7"/>
          <w:left w:val="single" w:sz="18" w:space="0" w:color="F5D4D7"/>
          <w:bottom w:val="single" w:sz="18" w:space="0" w:color="F5D4D7"/>
          <w:right w:val="single" w:sz="18" w:space="0" w:color="F5D4D7"/>
          <w:insideH w:val="single" w:sz="18" w:space="0" w:color="F5D4D7"/>
          <w:insideV w:val="single" w:sz="18" w:space="0" w:color="F5D4D7"/>
        </w:tblBorders>
        <w:tblLook w:val="04A0" w:firstRow="1" w:lastRow="0" w:firstColumn="1" w:lastColumn="0" w:noHBand="0" w:noVBand="1"/>
      </w:tblPr>
      <w:tblGrid>
        <w:gridCol w:w="2529"/>
        <w:gridCol w:w="6451"/>
      </w:tblGrid>
      <w:tr w:rsidR="00286F46" w14:paraId="047D32B3" w14:textId="77777777" w:rsidTr="00774E41">
        <w:tc>
          <w:tcPr>
            <w:tcW w:w="252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E7E6E6" w:themeFill="background2"/>
          </w:tcPr>
          <w:p w14:paraId="45F66BB2" w14:textId="77777777" w:rsidR="00286F46" w:rsidRDefault="00286F46" w:rsidP="008C5F34">
            <w:pPr>
              <w:rPr>
                <w:rFonts w:cstheme="minorHAnsi"/>
              </w:rPr>
            </w:pPr>
          </w:p>
        </w:tc>
        <w:tc>
          <w:tcPr>
            <w:tcW w:w="645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E7E6E6" w:themeFill="background2"/>
          </w:tcPr>
          <w:p w14:paraId="198E55C5" w14:textId="77777777" w:rsidR="00286F46" w:rsidRPr="00286F46" w:rsidRDefault="00286F46" w:rsidP="008C5F34">
            <w:pPr>
              <w:rPr>
                <w:rFonts w:cstheme="minorHAnsi"/>
                <w:b/>
                <w:bCs/>
              </w:rPr>
            </w:pPr>
            <w:r w:rsidRPr="00286F46">
              <w:rPr>
                <w:rFonts w:cstheme="minorHAnsi"/>
                <w:b/>
                <w:bCs/>
              </w:rPr>
              <w:t>Full fee $6,500</w:t>
            </w:r>
          </w:p>
        </w:tc>
      </w:tr>
      <w:tr w:rsidR="00286F46" w14:paraId="7385C713" w14:textId="77777777" w:rsidTr="00774E41">
        <w:tc>
          <w:tcPr>
            <w:tcW w:w="2529" w:type="dxa"/>
            <w:tcBorders>
              <w:top w:val="single" w:sz="18" w:space="0" w:color="000000" w:themeColor="text1"/>
              <w:bottom w:val="single" w:sz="18" w:space="0" w:color="F5D4D7"/>
            </w:tcBorders>
          </w:tcPr>
          <w:p w14:paraId="520E9F1E" w14:textId="77777777" w:rsidR="00286F46" w:rsidRDefault="00286F46" w:rsidP="008C5F34">
            <w:pPr>
              <w:rPr>
                <w:rFonts w:cstheme="minorHAnsi"/>
              </w:rPr>
            </w:pPr>
            <w:r w:rsidRPr="00286F46">
              <w:rPr>
                <w:rFonts w:cstheme="minorHAnsi"/>
              </w:rPr>
              <w:t>Workplace contribution</w:t>
            </w:r>
          </w:p>
        </w:tc>
        <w:tc>
          <w:tcPr>
            <w:tcW w:w="6451" w:type="dxa"/>
            <w:tcBorders>
              <w:top w:val="single" w:sz="18" w:space="0" w:color="000000" w:themeColor="text1"/>
              <w:bottom w:val="single" w:sz="18" w:space="0" w:color="F5D4D7"/>
            </w:tcBorders>
          </w:tcPr>
          <w:p w14:paraId="611B6886" w14:textId="02BB1A39" w:rsidR="00286F46" w:rsidRDefault="00286F46" w:rsidP="008C5F34">
            <w:pPr>
              <w:rPr>
                <w:rFonts w:cstheme="minorHAnsi"/>
              </w:rPr>
            </w:pPr>
            <w:r>
              <w:rPr>
                <w:rFonts w:cstheme="minorHAnsi"/>
              </w:rPr>
              <w:t>[INSERT AMOUNT]</w:t>
            </w:r>
          </w:p>
        </w:tc>
      </w:tr>
      <w:tr w:rsidR="00286F46" w14:paraId="4770168D" w14:textId="77777777" w:rsidTr="00774E41">
        <w:tc>
          <w:tcPr>
            <w:tcW w:w="2529" w:type="dxa"/>
            <w:tcBorders>
              <w:top w:val="single" w:sz="18" w:space="0" w:color="F5D4D7"/>
            </w:tcBorders>
          </w:tcPr>
          <w:p w14:paraId="12E4D0F5" w14:textId="39FD5A8D" w:rsidR="00286F46" w:rsidRPr="00286F46" w:rsidRDefault="00286F46" w:rsidP="008C5F34">
            <w:pPr>
              <w:rPr>
                <w:rFonts w:cstheme="minorHAnsi"/>
              </w:rPr>
            </w:pPr>
            <w:r w:rsidRPr="00286F46">
              <w:rPr>
                <w:rFonts w:cstheme="minorHAnsi"/>
              </w:rPr>
              <w:t>Employee contribution</w:t>
            </w:r>
          </w:p>
        </w:tc>
        <w:tc>
          <w:tcPr>
            <w:tcW w:w="6451" w:type="dxa"/>
            <w:tcBorders>
              <w:top w:val="single" w:sz="18" w:space="0" w:color="F5D4D7"/>
            </w:tcBorders>
          </w:tcPr>
          <w:p w14:paraId="6F310A96" w14:textId="1AA9CF08" w:rsidR="00286F46" w:rsidRPr="00286F46" w:rsidRDefault="00286F46" w:rsidP="008C5F34">
            <w:pPr>
              <w:rPr>
                <w:rFonts w:cstheme="minorHAnsi"/>
              </w:rPr>
            </w:pPr>
            <w:r w:rsidRPr="00286F46">
              <w:rPr>
                <w:rFonts w:cstheme="minorHAnsi"/>
              </w:rPr>
              <w:t>[INSERT AMOUNT]</w:t>
            </w:r>
          </w:p>
        </w:tc>
      </w:tr>
    </w:tbl>
    <w:p w14:paraId="78CD09E8" w14:textId="77777777" w:rsidR="00286F46" w:rsidRDefault="00286F46" w:rsidP="00286F46">
      <w:pPr>
        <w:spacing w:after="0" w:line="240" w:lineRule="auto"/>
        <w:rPr>
          <w:rFonts w:cstheme="minorHAnsi"/>
        </w:rPr>
      </w:pPr>
    </w:p>
    <w:p w14:paraId="2CC32075" w14:textId="6719FF18" w:rsidR="00286F46" w:rsidRDefault="00286F46" w:rsidP="00286F46">
      <w:pPr>
        <w:spacing w:after="0" w:line="240" w:lineRule="auto"/>
        <w:rPr>
          <w:rFonts w:cstheme="minorHAnsi"/>
        </w:rPr>
      </w:pPr>
      <w:r w:rsidRPr="00286F46">
        <w:rPr>
          <w:rFonts w:cstheme="minorHAnsi"/>
        </w:rPr>
        <w:t>Option three</w:t>
      </w:r>
    </w:p>
    <w:tbl>
      <w:tblPr>
        <w:tblStyle w:val="TableGrid"/>
        <w:tblW w:w="0" w:type="auto"/>
        <w:tblBorders>
          <w:top w:val="single" w:sz="18" w:space="0" w:color="F5D4D7"/>
          <w:left w:val="single" w:sz="18" w:space="0" w:color="F5D4D7"/>
          <w:bottom w:val="single" w:sz="18" w:space="0" w:color="F5D4D7"/>
          <w:right w:val="single" w:sz="18" w:space="0" w:color="F5D4D7"/>
          <w:insideH w:val="single" w:sz="18" w:space="0" w:color="F5D4D7"/>
          <w:insideV w:val="single" w:sz="18" w:space="0" w:color="F5D4D7"/>
        </w:tblBorders>
        <w:tblLook w:val="04A0" w:firstRow="1" w:lastRow="0" w:firstColumn="1" w:lastColumn="0" w:noHBand="0" w:noVBand="1"/>
      </w:tblPr>
      <w:tblGrid>
        <w:gridCol w:w="2529"/>
        <w:gridCol w:w="6451"/>
      </w:tblGrid>
      <w:tr w:rsidR="00286F46" w14:paraId="4C5A6A98" w14:textId="77777777" w:rsidTr="00774E41">
        <w:tc>
          <w:tcPr>
            <w:tcW w:w="252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E7E6E6" w:themeFill="background2"/>
          </w:tcPr>
          <w:p w14:paraId="7E85C7C2" w14:textId="77777777" w:rsidR="00286F46" w:rsidRDefault="00286F46" w:rsidP="008C5F34">
            <w:pPr>
              <w:rPr>
                <w:rFonts w:cstheme="minorHAnsi"/>
              </w:rPr>
            </w:pPr>
          </w:p>
        </w:tc>
        <w:tc>
          <w:tcPr>
            <w:tcW w:w="645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E7E6E6" w:themeFill="background2"/>
          </w:tcPr>
          <w:p w14:paraId="6D4D5FA0" w14:textId="41F68AFD" w:rsidR="00286F46" w:rsidRPr="00286F46" w:rsidRDefault="00286F46" w:rsidP="008C5F34">
            <w:pPr>
              <w:rPr>
                <w:rFonts w:cstheme="minorHAnsi"/>
                <w:b/>
                <w:bCs/>
              </w:rPr>
            </w:pPr>
            <w:r w:rsidRPr="00286F46">
              <w:rPr>
                <w:rFonts w:cstheme="minorHAnsi"/>
                <w:b/>
                <w:bCs/>
              </w:rPr>
              <w:t>Traineeship fee $2,560</w:t>
            </w:r>
          </w:p>
        </w:tc>
      </w:tr>
      <w:tr w:rsidR="00286F46" w14:paraId="77D76570" w14:textId="77777777" w:rsidTr="00774E41">
        <w:tc>
          <w:tcPr>
            <w:tcW w:w="2529" w:type="dxa"/>
            <w:tcBorders>
              <w:top w:val="single" w:sz="18" w:space="0" w:color="000000" w:themeColor="text1"/>
              <w:bottom w:val="single" w:sz="18" w:space="0" w:color="F5D4D7"/>
            </w:tcBorders>
          </w:tcPr>
          <w:p w14:paraId="43B83198" w14:textId="77777777" w:rsidR="00286F46" w:rsidRDefault="00286F46" w:rsidP="008C5F34">
            <w:pPr>
              <w:rPr>
                <w:rFonts w:cstheme="minorHAnsi"/>
              </w:rPr>
            </w:pPr>
            <w:r w:rsidRPr="00286F46">
              <w:rPr>
                <w:rFonts w:cstheme="minorHAnsi"/>
              </w:rPr>
              <w:t>Workplace contribution</w:t>
            </w:r>
          </w:p>
        </w:tc>
        <w:tc>
          <w:tcPr>
            <w:tcW w:w="6451" w:type="dxa"/>
            <w:tcBorders>
              <w:top w:val="single" w:sz="18" w:space="0" w:color="000000" w:themeColor="text1"/>
              <w:bottom w:val="single" w:sz="18" w:space="0" w:color="F5D4D7"/>
            </w:tcBorders>
          </w:tcPr>
          <w:p w14:paraId="0C536F09" w14:textId="751AD50A" w:rsidR="00286F46" w:rsidRDefault="00286F46" w:rsidP="008C5F34">
            <w:pPr>
              <w:rPr>
                <w:rFonts w:cstheme="minorHAnsi"/>
              </w:rPr>
            </w:pPr>
            <w:r w:rsidRPr="00286F46">
              <w:rPr>
                <w:rFonts w:cstheme="minorHAnsi"/>
              </w:rPr>
              <w:t>$2,560</w:t>
            </w:r>
            <w:r>
              <w:rPr>
                <w:rFonts w:cstheme="minorHAnsi"/>
              </w:rPr>
              <w:t xml:space="preserve"> </w:t>
            </w:r>
          </w:p>
        </w:tc>
      </w:tr>
    </w:tbl>
    <w:p w14:paraId="6B5C3C38" w14:textId="4C7F1DE3" w:rsidR="00286F46" w:rsidRPr="00286F46" w:rsidRDefault="00286F46" w:rsidP="00286F46">
      <w:pPr>
        <w:spacing w:after="0" w:line="240" w:lineRule="auto"/>
        <w:rPr>
          <w:rFonts w:cstheme="minorHAnsi"/>
          <w:b/>
          <w:bCs/>
        </w:rPr>
      </w:pPr>
    </w:p>
    <w:p w14:paraId="43AA7CE2" w14:textId="04F18D24" w:rsidR="00286F46" w:rsidRPr="00286F46" w:rsidRDefault="00774E41" w:rsidP="00286F46">
      <w:pPr>
        <w:spacing w:after="0" w:line="240" w:lineRule="auto"/>
        <w:rPr>
          <w:rFonts w:cstheme="minorHAnsi"/>
        </w:rPr>
      </w:pPr>
      <w:r>
        <w:rPr>
          <w:rFonts w:cstheme="minorHAnsi"/>
        </w:rPr>
        <w:t>Option four</w:t>
      </w:r>
    </w:p>
    <w:tbl>
      <w:tblPr>
        <w:tblStyle w:val="TableGrid"/>
        <w:tblW w:w="0" w:type="auto"/>
        <w:tblBorders>
          <w:top w:val="single" w:sz="18" w:space="0" w:color="F5D4D7"/>
          <w:left w:val="single" w:sz="18" w:space="0" w:color="F5D4D7"/>
          <w:bottom w:val="single" w:sz="18" w:space="0" w:color="F5D4D7"/>
          <w:right w:val="single" w:sz="18" w:space="0" w:color="F5D4D7"/>
          <w:insideH w:val="single" w:sz="18" w:space="0" w:color="F5D4D7"/>
          <w:insideV w:val="single" w:sz="18" w:space="0" w:color="F5D4D7"/>
        </w:tblBorders>
        <w:tblLook w:val="04A0" w:firstRow="1" w:lastRow="0" w:firstColumn="1" w:lastColumn="0" w:noHBand="0" w:noVBand="1"/>
      </w:tblPr>
      <w:tblGrid>
        <w:gridCol w:w="2529"/>
        <w:gridCol w:w="6451"/>
      </w:tblGrid>
      <w:tr w:rsidR="00286F46" w14:paraId="0589B05C" w14:textId="77777777" w:rsidTr="00774E41">
        <w:tc>
          <w:tcPr>
            <w:tcW w:w="252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E7E6E6" w:themeFill="background2"/>
          </w:tcPr>
          <w:p w14:paraId="23DECF47" w14:textId="77777777" w:rsidR="00286F46" w:rsidRDefault="00286F46" w:rsidP="008C5F34">
            <w:pPr>
              <w:rPr>
                <w:rFonts w:cstheme="minorHAnsi"/>
              </w:rPr>
            </w:pPr>
          </w:p>
        </w:tc>
        <w:tc>
          <w:tcPr>
            <w:tcW w:w="645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E7E6E6" w:themeFill="background2"/>
          </w:tcPr>
          <w:p w14:paraId="35C2998E" w14:textId="40139A63" w:rsidR="00286F46" w:rsidRPr="00286F46" w:rsidRDefault="00286F46" w:rsidP="008C5F34">
            <w:pPr>
              <w:rPr>
                <w:rFonts w:cstheme="minorHAnsi"/>
                <w:b/>
                <w:bCs/>
              </w:rPr>
            </w:pPr>
            <w:r w:rsidRPr="00286F46">
              <w:rPr>
                <w:rFonts w:cstheme="minorHAnsi"/>
                <w:b/>
                <w:bCs/>
              </w:rPr>
              <w:t>Traineeship fee $2,560</w:t>
            </w:r>
          </w:p>
        </w:tc>
      </w:tr>
      <w:tr w:rsidR="00286F46" w14:paraId="7514934D" w14:textId="77777777" w:rsidTr="00774E41">
        <w:tc>
          <w:tcPr>
            <w:tcW w:w="2529" w:type="dxa"/>
            <w:tcBorders>
              <w:top w:val="single" w:sz="18" w:space="0" w:color="000000" w:themeColor="text1"/>
              <w:bottom w:val="single" w:sz="18" w:space="0" w:color="F5D4D7"/>
            </w:tcBorders>
          </w:tcPr>
          <w:p w14:paraId="0E3F6FC0" w14:textId="77777777" w:rsidR="00286F46" w:rsidRDefault="00286F46" w:rsidP="008C5F34">
            <w:pPr>
              <w:rPr>
                <w:rFonts w:cstheme="minorHAnsi"/>
              </w:rPr>
            </w:pPr>
            <w:r w:rsidRPr="00286F46">
              <w:rPr>
                <w:rFonts w:cstheme="minorHAnsi"/>
              </w:rPr>
              <w:t>Workplace contribution</w:t>
            </w:r>
          </w:p>
        </w:tc>
        <w:tc>
          <w:tcPr>
            <w:tcW w:w="6451" w:type="dxa"/>
            <w:tcBorders>
              <w:top w:val="single" w:sz="18" w:space="0" w:color="000000" w:themeColor="text1"/>
              <w:bottom w:val="single" w:sz="18" w:space="0" w:color="F5D4D7"/>
            </w:tcBorders>
          </w:tcPr>
          <w:p w14:paraId="32AEC050" w14:textId="77777777" w:rsidR="00286F46" w:rsidRDefault="00286F46" w:rsidP="008C5F34">
            <w:pPr>
              <w:rPr>
                <w:rFonts w:cstheme="minorHAnsi"/>
              </w:rPr>
            </w:pPr>
            <w:r>
              <w:rPr>
                <w:rFonts w:cstheme="minorHAnsi"/>
              </w:rPr>
              <w:t>[INSERT AMOUNT]</w:t>
            </w:r>
          </w:p>
        </w:tc>
      </w:tr>
      <w:tr w:rsidR="00286F46" w14:paraId="4B945C1F" w14:textId="77777777" w:rsidTr="00774E41">
        <w:tc>
          <w:tcPr>
            <w:tcW w:w="2529" w:type="dxa"/>
            <w:tcBorders>
              <w:top w:val="single" w:sz="18" w:space="0" w:color="F5D4D7"/>
            </w:tcBorders>
          </w:tcPr>
          <w:p w14:paraId="3163F3CC" w14:textId="77777777" w:rsidR="00286F46" w:rsidRPr="00286F46" w:rsidRDefault="00286F46" w:rsidP="008C5F34">
            <w:pPr>
              <w:rPr>
                <w:rFonts w:cstheme="minorHAnsi"/>
              </w:rPr>
            </w:pPr>
            <w:r w:rsidRPr="00286F46">
              <w:rPr>
                <w:rFonts w:cstheme="minorHAnsi"/>
              </w:rPr>
              <w:t>Employee contribution</w:t>
            </w:r>
          </w:p>
        </w:tc>
        <w:tc>
          <w:tcPr>
            <w:tcW w:w="6451" w:type="dxa"/>
            <w:tcBorders>
              <w:top w:val="single" w:sz="18" w:space="0" w:color="F5D4D7"/>
            </w:tcBorders>
          </w:tcPr>
          <w:p w14:paraId="628CB8A4" w14:textId="77777777" w:rsidR="00286F46" w:rsidRPr="00286F46" w:rsidRDefault="00286F46" w:rsidP="008C5F34">
            <w:pPr>
              <w:rPr>
                <w:rFonts w:cstheme="minorHAnsi"/>
              </w:rPr>
            </w:pPr>
            <w:r w:rsidRPr="00286F46">
              <w:rPr>
                <w:rFonts w:cstheme="minorHAnsi"/>
              </w:rPr>
              <w:t>[INSERT AMOUNT]</w:t>
            </w:r>
          </w:p>
        </w:tc>
      </w:tr>
    </w:tbl>
    <w:p w14:paraId="0318A174" w14:textId="77777777" w:rsidR="00286F46" w:rsidRDefault="00286F46" w:rsidP="00286F46">
      <w:pPr>
        <w:spacing w:after="0" w:line="240" w:lineRule="auto"/>
        <w:rPr>
          <w:rFonts w:cstheme="minorHAnsi"/>
        </w:rPr>
      </w:pPr>
    </w:p>
    <w:p w14:paraId="25F6A502" w14:textId="77777777" w:rsidR="00286F46" w:rsidRDefault="00286F46" w:rsidP="00286F46">
      <w:pPr>
        <w:spacing w:after="0" w:line="240" w:lineRule="auto"/>
        <w:rPr>
          <w:rFonts w:cstheme="minorHAnsi"/>
        </w:rPr>
      </w:pPr>
    </w:p>
    <w:p w14:paraId="073C5306" w14:textId="62F6826E" w:rsidR="00DC445C" w:rsidRPr="00286F46" w:rsidRDefault="00286F46" w:rsidP="00286F46">
      <w:pPr>
        <w:spacing w:after="0" w:line="240" w:lineRule="auto"/>
        <w:rPr>
          <w:rFonts w:cstheme="minorHAnsi"/>
        </w:rPr>
      </w:pPr>
      <w:r w:rsidRPr="00286F46">
        <w:rPr>
          <w:rFonts w:cstheme="minorHAnsi"/>
        </w:rPr>
        <w:t>Payment plans are available.</w:t>
      </w:r>
    </w:p>
    <w:sectPr w:rsidR="00DC445C" w:rsidRPr="00286F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64C23"/>
    <w:multiLevelType w:val="hybridMultilevel"/>
    <w:tmpl w:val="5DF4C59C"/>
    <w:lvl w:ilvl="0" w:tplc="12FCA4B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D734B"/>
    <w:multiLevelType w:val="hybridMultilevel"/>
    <w:tmpl w:val="C2F853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A400C"/>
    <w:multiLevelType w:val="hybridMultilevel"/>
    <w:tmpl w:val="9D320C3A"/>
    <w:lvl w:ilvl="0" w:tplc="12FCA4B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245E8"/>
    <w:multiLevelType w:val="hybridMultilevel"/>
    <w:tmpl w:val="2B2231F8"/>
    <w:lvl w:ilvl="0" w:tplc="12FCA4B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93306"/>
    <w:multiLevelType w:val="hybridMultilevel"/>
    <w:tmpl w:val="4E3810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F46"/>
    <w:rsid w:val="00286F46"/>
    <w:rsid w:val="00774E41"/>
    <w:rsid w:val="00DC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AEE69"/>
  <w15:chartTrackingRefBased/>
  <w15:docId w15:val="{8912FEA1-46C9-4E16-AE82-7296817BE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6F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6F4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86F46"/>
    <w:pPr>
      <w:ind w:left="720"/>
      <w:contextualSpacing/>
    </w:pPr>
  </w:style>
  <w:style w:type="table" w:styleId="TableGrid">
    <w:name w:val="Table Grid"/>
    <w:basedOn w:val="TableNormal"/>
    <w:uiPriority w:val="39"/>
    <w:rsid w:val="0028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wca-canberra.org.au/wp-content/uploads/2020/02/She-Leads-Diploma-2020-Guide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wca-canberra.org.au/wp-content/uploads/2021/02/Schedule-of-Fees-and-Charges-Form-2021-v1.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3894D980EE84795F333C4E453748D" ma:contentTypeVersion="13" ma:contentTypeDescription="Create a new document." ma:contentTypeScope="" ma:versionID="ab574dc1064aafc4e4071d922469ef75">
  <xsd:schema xmlns:xsd="http://www.w3.org/2001/XMLSchema" xmlns:xs="http://www.w3.org/2001/XMLSchema" xmlns:p="http://schemas.microsoft.com/office/2006/metadata/properties" xmlns:ns2="3293a7c2-cf8d-4b01-a5e5-b5f270f08961" xmlns:ns3="f13984be-37f8-4031-868b-0818a0703e42" targetNamespace="http://schemas.microsoft.com/office/2006/metadata/properties" ma:root="true" ma:fieldsID="ede204d4036e171aeb5cd48c98d6050c" ns2:_="" ns3:_="">
    <xsd:import namespace="3293a7c2-cf8d-4b01-a5e5-b5f270f08961"/>
    <xsd:import namespace="f13984be-37f8-4031-868b-0818a0703e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3a7c2-cf8d-4b01-a5e5-b5f270f08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984be-37f8-4031-868b-0818a0703e4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FA150C-05FF-4188-A4BE-B2F8ECF7EF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3a7c2-cf8d-4b01-a5e5-b5f270f08961"/>
    <ds:schemaRef ds:uri="f13984be-37f8-4031-868b-0818a0703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CB12EE-1163-43EE-BB69-3AF94B2A2A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CF08E4-4770-4403-B015-CEC927D2149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293a7c2-cf8d-4b01-a5e5-b5f270f08961"/>
    <ds:schemaRef ds:uri="http://schemas.microsoft.com/office/2006/documentManagement/types"/>
    <ds:schemaRef ds:uri="http://schemas.microsoft.com/office/infopath/2007/PartnerControls"/>
    <ds:schemaRef ds:uri="f13984be-37f8-4031-868b-0818a0703e4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Annie-Lea Rowley</dc:creator>
  <cp:keywords/>
  <dc:description/>
  <cp:lastModifiedBy>Annie-Lea Rowley</cp:lastModifiedBy>
  <cp:revision>1</cp:revision>
  <dcterms:created xsi:type="dcterms:W3CDTF">2021-07-20T23:46:00Z</dcterms:created>
  <dcterms:modified xsi:type="dcterms:W3CDTF">2021-07-21T00:00:00Z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0x010100A2E3894D980EE84795F333C4E453748D</vt:lpwstr>
  </property>
</Properties>
</file>